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</w:pPr>
      <w:bookmarkStart w:id="0" w:name="_Toc30310"/>
      <w:r>
        <w:rPr>
          <w:rFonts w:hint="eastAsia"/>
        </w:rPr>
        <w:t>货物清单及报价明细表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仿宋"/>
          <w:sz w:val="24"/>
          <w:szCs w:val="24"/>
          <w:highlight w:val="none"/>
          <w:lang w:val="en-US" w:eastAsia="zh-CN"/>
        </w:rPr>
        <w:t>2021年农家书屋补充更新采购项目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价格单位：人民币（元）</w:t>
      </w:r>
    </w:p>
    <w:tbl>
      <w:tblPr>
        <w:tblStyle w:val="16"/>
        <w:tblW w:w="1363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500"/>
        <w:gridCol w:w="2268"/>
        <w:gridCol w:w="1140"/>
        <w:gridCol w:w="1080"/>
        <w:gridCol w:w="1164"/>
        <w:gridCol w:w="1584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 量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价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计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论中国共产党历史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3761.34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（一）政经类（20种）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习近平新时代中国特色社会主义思想学习问答（有电子书）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学习出版社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毛泽东邓小平江泽民胡锦涛关于中国共产党历史论述摘编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2314.86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中国共产党简史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人民出版社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中央党史出版社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6076.2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习近平关于总体国家安全观论述摘编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习近平关于“三农”工作论述摘编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习近平关于“不忘初心、牢记使命”论述摘编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党建读物出版社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1881.9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习近平扶贫故事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商务印书馆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11286.48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习近平与大学生朋友们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中国青年出版社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34.12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8393.52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headerReference r:id="rId3" w:type="default"/>
          <w:footerReference r:id="rId4" w:type="default"/>
          <w:pgSz w:w="16838" w:h="11906" w:orient="landscape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2" w:charSpace="0"/>
        </w:sectPr>
      </w:pPr>
    </w:p>
    <w:tbl>
      <w:tblPr>
        <w:tblStyle w:val="16"/>
        <w:tblW w:w="1363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500"/>
        <w:gridCol w:w="2268"/>
        <w:gridCol w:w="1140"/>
        <w:gridCol w:w="1080"/>
        <w:gridCol w:w="1164"/>
        <w:gridCol w:w="1584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毛泽东家风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外文出版社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6944.58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习仲勋的故事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4312.38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农村宅基地知识一本通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3328.38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文化乡村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8681.34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有根乡村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32.35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7958.1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生态乡村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6076.2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民间纠纷调解36计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5065.14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红色中原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大象出版社有限公司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脱贫攻坚 河南实践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简明河南党史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22.35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5498.1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农村常见涉法案例分析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2270.58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优质专用小麦生产技术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3589.14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（二）科技类（11种）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农作物病虫害绿色防治技术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4312.38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乡村振兴通用知识读本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家庭应急手册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地震出版社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2750.28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小麦苗情监测与应变管理技术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3618.66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一本书明白甘薯绿色高效生产技术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5643.24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一本书明白大豆绿色高效生产技术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5773.62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一本书明白小麦绿色高效生产技术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5643.24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一本书明白葡萄速丰安全高效生产关键技术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5773.62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优质西瓜轻简化种植技术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饲用动物养殖关键技术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《资治通鉴》中的历史智慧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8681.34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（三）文化类（12种）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读书是最对得起付出的一件事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鲜花岭上鲜花开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3761.34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作文基本功：如何写得生动有趣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开明出版社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季羡林：人间岁月长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中国致公出版社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5758.86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童年是回忆时含泪的微笑：冰心童心美文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中国致公出版社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5325.9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曾国藩的朋友圈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8103.24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世界地理全知道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中国地图出版社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叶嘉莹谈词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5758.86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中国文化元素阅读丛书：家风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大象出版社有限公司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3618.66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黄河流域神话传说和民间故事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黄河水利出版社有限责任公司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4341.9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宋词三百首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现场医疗救护教程：自救互救手册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8536.2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（四）医卫生活类（10种）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食品安全知识科普小读本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自救互救简明技术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3618.66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新型冠状病毒肺炎健康教育手册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CC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糖尿病饮食四宜五忌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CC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留守儿童心理健康教育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开明出版社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28.82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7089.72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妇幼保健点点通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5210.28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高血压规范化诊治问答手册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河南大学出版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拍出健康来（第5版）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3618.66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三十二式太极拳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3618.66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麦子的嚎叫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（五）少儿类（21种）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青瓦大街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城边有家小酒店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六十六道弯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课本绘：中国连环画小学生读库·风雪山神庙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课本绘：中国连环画小学生读库·牛郎织女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1736.76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课本绘：中国连环画小学生读库·三打白骨精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课本绘：中国连环画小学生读库·女娲补天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小学生必背古诗词75首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中国地图出版社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4051.62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白居易诗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4745.34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春秋左传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3298.86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中华历史故事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辽宁少年儿童出版社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2" name="Picture_10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_102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69" name="Picture_102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_1024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0" name="Picture_102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_1024_SpCnt_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1" name="Picture_1024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_1024_SpCnt_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0" b="0"/>
                  <wp:wrapNone/>
                  <wp:docPr id="72" name="Picture_1024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_1024_SpCnt_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3" name="Picture_1024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_1024_SpCnt_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4" name="Picture_1024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_1024_SpCnt_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5" name="Picture_1024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_1024_SpCnt_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6" name="Picture_1024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_1024_SpCnt_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7" name="Picture_1024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_1024_SpCnt_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8" name="Picture_1024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_1024_SpCnt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79" name="Picture_1024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_1024_SpCnt_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80" name="Picture_1024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_1024_SpCnt_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81" name="Picture_1024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_1024_SpCnt_1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82" name="Picture_1024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_1024_SpCnt_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83" name="Picture_1024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_1024_SpCnt_1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9050"/>
                  <wp:effectExtent l="0" t="0" r="1270" b="3810"/>
                  <wp:wrapNone/>
                  <wp:docPr id="84" name="Picture_1024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_1024_SpCnt_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85" name="Picture_1024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_1024_SpCnt_1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86" name="Picture_1024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_1024_SpCnt_1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0</wp:posOffset>
                  </wp:positionV>
                  <wp:extent cx="44450" cy="12700"/>
                  <wp:effectExtent l="0" t="0" r="0" b="0"/>
                  <wp:wrapNone/>
                  <wp:docPr id="87" name="Picture_1024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_1024_SpCnt_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4890.48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思维导图阅读：能模仿的写作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6944.58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曹文轩唯美童话精选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江苏凤凰文艺出版社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3761.34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朵狸讲历史故事：趣说春秋争霸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大象出版社有限公司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3183.24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防震减灾知识读本 志愿者防震减灾知识读本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海燕出版社有限公司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5210.28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家训三字经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河南大学出版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3183.24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走进物理——奇妙的物理世界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2314.86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论语（大字注音版）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中州古籍出版社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3761.34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从小懂礼仪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文心出版社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4312.38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2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我的书屋•我的梦</w:t>
            </w:r>
            <w:r>
              <w:rPr>
                <w:rStyle w:val="2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——</w:t>
            </w:r>
            <w:r>
              <w:rPr>
                <w:rStyle w:val="2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2020年河南省农村少年儿童阅读实践活动优秀作品集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海燕出版社有限公司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论中国共产党历史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244.64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（一）政经类（15种）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习近平新时代中国特色社会主义思想学习问答（有电子书）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学习出版社 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毛泽东邓小平江泽民胡锦涛关于中国共产党历史论述摘编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150.56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中国共产党简史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人民出版社 中央党史出版社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习近平关于总体国家安全观论述摘编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习近平关于“三农”工作论述摘编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291.68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习近平关于“不忘初心、牢记使命”论述摘编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中央文献出版社 党建读物出版社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122.4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习近平与大学生朋友们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中国青年出版社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34.12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545.92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毛泽东家风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外文出版社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451.68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习仲勋的故事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农村宅基地知识一本通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350" cy="381000"/>
                  <wp:effectExtent l="0" t="0" r="8890" b="0"/>
                  <wp:wrapNone/>
                  <wp:docPr id="8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_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700" cy="381000"/>
                  <wp:effectExtent l="0" t="0" r="2540" b="0"/>
                  <wp:wrapNone/>
                  <wp:docPr id="89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_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生态乡村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395.2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民间纠纷调解36计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20.59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329.44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简明河南党史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22.35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357.6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农村常见涉法案例分析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147.68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优质专用小麦生产技术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14.59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233.44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（二）科技类（9种）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农作物病虫害绿色防治技术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280.48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乡村振兴通用知识读本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中国农业出版社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家庭应急手册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地震出版社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178.88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小麦苗情监测与应变管理技术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235.36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一本书明白小麦绿色高效生产技术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367.04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优质西瓜轻简化种植技术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188.16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一本书明白甘薯绿色高效生产技术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367.04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饲用动物养殖关键技术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中原农民出版社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188.16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鲜花岭上鲜花开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244.64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（三）文化类（7种）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童年是回忆时含泪的微笑：冰心童心美文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中国致公出版社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346.4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世界地理全知道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中国地图出版社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叶嘉莹谈词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374.56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中国文化元素阅读丛书：家风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大象出版社有限公司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235.36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黄河流域神话传说和民间故事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黄河水利出版社有限责任公司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17.65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282.4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宋词三百首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河南人民出版社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188.16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食品安全知识科普小读本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272.96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（四）医卫生活类（9种）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自救互救简明技术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235.36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新型冠状病毒肺炎健康教育手册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人民卫生出版社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CC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糖尿病饮食四宜五忌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CC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272.96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留守儿童心理健康教育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开明出版社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28.82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461.12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妇幼保健点点通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338.88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高血压规范化诊治问答手册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河南大学出版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188.16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拍出健康来（第5版）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235.36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三十二式太极拳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14.71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235.36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麦子的嚎叫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（五）少儿类（21种）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青瓦大街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城边有家小酒店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六十六道弯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童趣出版有限公司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课本绘：中国连环画小学生读库·风雪山神庙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课本绘：中国连环画小学生读库·牛郎织女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112.96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课本绘：中国连环画小学生读库·三打白骨精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131.68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课本绘：中国连环画小学生读库·女娲补天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连环画出版社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94.08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小学生必背古诗词75首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中国地图出版社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16.47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263.52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白居易诗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308.64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春秋左传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中国文史出版社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214.56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思维导图阅读：能模仿的写作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28.23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451.68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中华历史故事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辽宁少年儿童出版社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19.88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318.08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曹文轩唯美童话精选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江苏凤凰文艺出版社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244.64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朵狸讲历史故事：趣说春秋争霸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大象出版社有限公司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207.04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防震减灾知识读本 志愿者防震减灾知识读本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海燕出版社有限公司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338.88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家训三字经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河南大学出版社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12.94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207.04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走进物理——奇妙的物理世界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河南科学技术出版社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9.41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150.56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论语（大字注音版）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中州古籍出版社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15.29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244.64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从小懂礼仪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文心出版社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17.53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280.48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4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2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我的书屋•我的梦</w:t>
            </w:r>
            <w:r>
              <w:rPr>
                <w:rStyle w:val="3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——</w:t>
            </w:r>
            <w:r>
              <w:rPr>
                <w:rStyle w:val="2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2020年河南省农村少年儿童阅读实践活动优秀作品集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海燕出版社有限公司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188.16</w:t>
            </w:r>
          </w:p>
        </w:tc>
        <w:tc>
          <w:tcPr>
            <w:tcW w:w="118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63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产品投标价总金额（大写）：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叁拾伍万玖仟伍佰陆拾伍元陆角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hAnsi="宋体" w:cs="仿宋"/>
          <w:kern w:val="0"/>
          <w:sz w:val="24"/>
          <w:szCs w:val="24"/>
          <w:highlight w:val="none"/>
        </w:rPr>
      </w:pPr>
      <w:r>
        <w:rPr>
          <w:rFonts w:hint="eastAsia" w:ascii="宋体" w:hAnsi="宋体" w:cs="仿宋"/>
          <w:kern w:val="0"/>
          <w:sz w:val="24"/>
          <w:szCs w:val="24"/>
          <w:highlight w:val="none"/>
        </w:rPr>
        <w:t>注：1、本</w:t>
      </w:r>
      <w:r>
        <w:rPr>
          <w:rFonts w:hint="eastAsia" w:ascii="宋体" w:hAnsi="宋体" w:cs="仿宋"/>
          <w:bCs/>
          <w:kern w:val="0"/>
          <w:sz w:val="24"/>
          <w:szCs w:val="24"/>
          <w:highlight w:val="none"/>
        </w:rPr>
        <w:t>货物清单及报价明细表</w:t>
      </w:r>
      <w:r>
        <w:rPr>
          <w:rFonts w:hint="eastAsia" w:ascii="宋体" w:hAnsi="宋体" w:cs="仿宋"/>
          <w:kern w:val="0"/>
          <w:sz w:val="24"/>
          <w:szCs w:val="24"/>
          <w:highlight w:val="none"/>
        </w:rPr>
        <w:t>适用最终报价。</w:t>
      </w:r>
    </w:p>
    <w:p>
      <w:pPr>
        <w:bidi w:val="0"/>
        <w:spacing w:line="360" w:lineRule="auto"/>
        <w:outlineLvl w:val="1"/>
        <w:rPr>
          <w:rFonts w:hint="eastAsia" w:ascii="宋体" w:hAnsi="宋体" w:cs="仿宋"/>
          <w:b/>
          <w:kern w:val="0"/>
          <w:sz w:val="24"/>
          <w:szCs w:val="24"/>
          <w:highlight w:val="none"/>
        </w:rPr>
      </w:pPr>
      <w:bookmarkStart w:id="1" w:name="_Toc26740"/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供应商单位（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  <w:lang w:val="en-US" w:eastAsia="zh-CN"/>
        </w:rPr>
        <w:t>盖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 xml:space="preserve">章）： </w:t>
      </w:r>
      <w:r>
        <w:rPr>
          <w:rFonts w:hint="eastAsia" w:ascii="宋体" w:hAnsi="宋体" w:cs="仿宋"/>
          <w:sz w:val="24"/>
          <w:szCs w:val="24"/>
          <w:highlight w:val="none"/>
          <w:lang w:val="en-US" w:eastAsia="zh-CN"/>
        </w:rPr>
        <w:t>河南省温县新华书店有限公司</w:t>
      </w: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仿宋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法定代表人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 xml:space="preserve"> 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日 期</w:t>
      </w:r>
      <w:bookmarkStart w:id="2" w:name="_Toc245196568"/>
      <w:bookmarkEnd w:id="2"/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  <w:lang w:val="en-US" w:eastAsia="zh-CN"/>
        </w:rPr>
        <w:t>2021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  <w:lang w:val="en-US" w:eastAsia="zh-CN"/>
        </w:rPr>
        <w:t>18</w:t>
      </w:r>
      <w:r>
        <w:rPr>
          <w:rFonts w:hint="eastAsia" w:ascii="宋体" w:hAnsi="宋体" w:cs="仿宋"/>
          <w:b/>
          <w:kern w:val="0"/>
          <w:sz w:val="24"/>
          <w:szCs w:val="24"/>
          <w:highlight w:val="none"/>
        </w:rPr>
        <w:t xml:space="preserve"> 日</w:t>
      </w:r>
    </w:p>
    <w:p/>
    <w:sectPr>
      <w:footerReference r:id="rId5" w:type="default"/>
      <w:pgSz w:w="16838" w:h="11906" w:orient="landscape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_5b8b_4f53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1" name="文本框 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/rjo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2" name="文本框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Ii90Ib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widowControl w:val="0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  <w:between w:val="none" w:color="auto" w:sz="0" w:space="0"/>
      </w:pBdr>
      <w:snapToGrid w:val="0"/>
      <w:jc w:val="left"/>
      <w:rPr>
        <w:rFonts w:hint="default" w:eastAsia="宋体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52009"/>
    <w:rsid w:val="0E495CEE"/>
    <w:rsid w:val="19351C5E"/>
    <w:rsid w:val="1F416C81"/>
    <w:rsid w:val="2A0A3A7E"/>
    <w:rsid w:val="3B7E0839"/>
    <w:rsid w:val="3FFA6116"/>
    <w:rsid w:val="40CC0274"/>
    <w:rsid w:val="52BA4BEC"/>
    <w:rsid w:val="583804E4"/>
    <w:rsid w:val="5E615BEB"/>
    <w:rsid w:val="5FA149C3"/>
    <w:rsid w:val="6D370C08"/>
    <w:rsid w:val="72CF4384"/>
    <w:rsid w:val="75354EB6"/>
    <w:rsid w:val="7C45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4">
    <w:name w:val="heading 2"/>
    <w:basedOn w:val="1"/>
    <w:next w:val="1"/>
    <w:link w:val="24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宋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7">
    <w:name w:val="Body Text"/>
    <w:basedOn w:val="1"/>
    <w:next w:val="8"/>
    <w:unhideWhenUsed/>
    <w:qFormat/>
    <w:uiPriority w:val="99"/>
    <w:pPr>
      <w:spacing w:line="560" w:lineRule="exact"/>
      <w:ind w:firstLine="200" w:firstLineChars="200"/>
    </w:pPr>
    <w:rPr>
      <w:rFonts w:ascii="Times New Roman" w:hAnsi="Times New Roman" w:eastAsia="仿宋"/>
      <w:sz w:val="28"/>
      <w:szCs w:val="24"/>
    </w:r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9">
    <w:name w:val="Date"/>
    <w:basedOn w:val="1"/>
    <w:next w:val="1"/>
    <w:unhideWhenUsed/>
    <w:qFormat/>
    <w:uiPriority w:val="99"/>
    <w:pPr>
      <w:ind w:left="100" w:leftChars="2500"/>
    </w:pPr>
  </w:style>
  <w:style w:type="paragraph" w:styleId="10">
    <w:name w:val="Body Text Indent 2"/>
    <w:basedOn w:val="1"/>
    <w:qFormat/>
    <w:uiPriority w:val="0"/>
    <w:pPr>
      <w:ind w:firstLine="630"/>
    </w:pPr>
    <w:rPr>
      <w:sz w:val="32"/>
    </w:r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2"/>
    <w:basedOn w:val="1"/>
    <w:next w:val="1"/>
    <w:uiPriority w:val="0"/>
    <w:pPr>
      <w:ind w:left="420" w:leftChars="200"/>
    </w:pPr>
  </w:style>
  <w:style w:type="paragraph" w:styleId="15">
    <w:name w:val="Body Text First Indent"/>
    <w:basedOn w:val="7"/>
    <w:next w:val="1"/>
    <w:unhideWhenUsed/>
    <w:qFormat/>
    <w:uiPriority w:val="99"/>
    <w:pPr>
      <w:spacing w:after="120" w:line="240" w:lineRule="auto"/>
      <w:ind w:firstLine="420" w:firstLineChars="100"/>
    </w:pPr>
    <w:rPr>
      <w:sz w:val="21"/>
      <w:szCs w:val="22"/>
    </w:rPr>
  </w:style>
  <w:style w:type="character" w:styleId="18">
    <w:name w:val="page number"/>
    <w:basedOn w:val="17"/>
    <w:qFormat/>
    <w:uiPriority w:val="0"/>
  </w:style>
  <w:style w:type="paragraph" w:customStyle="1" w:styleId="19">
    <w:name w:val="Char Char10 Char Char Char Char"/>
    <w:basedOn w:val="1"/>
    <w:next w:val="20"/>
    <w:qFormat/>
    <w:uiPriority w:val="99"/>
  </w:style>
  <w:style w:type="paragraph" w:customStyle="1" w:styleId="20">
    <w:name w:val="xl87"/>
    <w:basedOn w:val="1"/>
    <w:next w:val="21"/>
    <w:qFormat/>
    <w:uiPriority w:val="0"/>
    <w:pPr>
      <w:widowControl/>
      <w:shd w:val="clear" w:color="FFFFFF" w:fill="FFFFFF"/>
      <w:spacing w:before="100" w:beforeAutospacing="1" w:after="100" w:afterAutospacing="1"/>
      <w:jc w:val="right"/>
      <w:textAlignment w:val="top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next w:val="9"/>
    <w:qFormat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character" w:customStyle="1" w:styleId="22">
    <w:name w:val="标题 1 Char"/>
    <w:link w:val="3"/>
    <w:qFormat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23">
    <w:name w:val="p0"/>
    <w:basedOn w:val="1"/>
    <w:qFormat/>
    <w:uiPriority w:val="0"/>
    <w:pPr>
      <w:widowControl/>
    </w:pPr>
    <w:rPr>
      <w:rFonts w:ascii="宋体" w:hAnsi="宋体" w:eastAsia="宋体" w:cs="宋体"/>
      <w:kern w:val="0"/>
      <w:sz w:val="26"/>
      <w:szCs w:val="21"/>
    </w:rPr>
  </w:style>
  <w:style w:type="character" w:customStyle="1" w:styleId="24">
    <w:name w:val="标题 2 Char"/>
    <w:link w:val="4"/>
    <w:qFormat/>
    <w:uiPriority w:val="0"/>
    <w:rPr>
      <w:rFonts w:ascii="Arial" w:hAnsi="Arial" w:eastAsia="宋体"/>
      <w:b/>
      <w:sz w:val="32"/>
    </w:rPr>
  </w:style>
  <w:style w:type="paragraph" w:customStyle="1" w:styleId="25">
    <w:name w:val="正文1"/>
    <w:next w:val="1"/>
    <w:qFormat/>
    <w:uiPriority w:val="0"/>
    <w:pPr>
      <w:widowControl w:val="0"/>
      <w:jc w:val="both"/>
    </w:pPr>
    <w:rPr>
      <w:rFonts w:ascii="Calibri" w:hAnsi="Calibri" w:eastAsia="宋体" w:cs="Calibri"/>
      <w:sz w:val="21"/>
      <w:szCs w:val="24"/>
      <w:lang w:val="en-US" w:eastAsia="zh-CN" w:bidi="ar-SA"/>
    </w:rPr>
  </w:style>
  <w:style w:type="paragraph" w:customStyle="1" w:styleId="26">
    <w:name w:val="mybody"/>
    <w:basedOn w:val="1"/>
    <w:qFormat/>
    <w:uiPriority w:val="0"/>
    <w:pPr>
      <w:spacing w:before="100" w:beforeLines="100" w:after="100" w:afterLines="100" w:line="288" w:lineRule="auto"/>
      <w:ind w:firstLine="200" w:firstLineChars="200"/>
    </w:pPr>
    <w:rPr>
      <w:color w:val="000000" w:themeColor="text1"/>
      <w:sz w:val="28"/>
      <w14:textFill>
        <w14:solidFill>
          <w14:schemeClr w14:val="tx1"/>
        </w14:solidFill>
      </w14:textFill>
    </w:rPr>
  </w:style>
  <w:style w:type="character" w:customStyle="1" w:styleId="27">
    <w:name w:val="font8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8">
    <w:name w:val="font91"/>
    <w:basedOn w:val="17"/>
    <w:qFormat/>
    <w:uiPriority w:val="0"/>
    <w:rPr>
      <w:rFonts w:ascii="华文细黑" w:hAnsi="华文细黑" w:eastAsia="华文细黑" w:cs="华文细黑"/>
      <w:color w:val="000000"/>
      <w:sz w:val="20"/>
      <w:szCs w:val="20"/>
      <w:u w:val="none"/>
    </w:rPr>
  </w:style>
  <w:style w:type="character" w:customStyle="1" w:styleId="29">
    <w:name w:val="font5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0">
    <w:name w:val="font01"/>
    <w:basedOn w:val="17"/>
    <w:qFormat/>
    <w:uiPriority w:val="0"/>
    <w:rPr>
      <w:rFonts w:ascii="华文细黑" w:hAnsi="华文细黑" w:eastAsia="华文细黑" w:cs="华文细黑"/>
      <w:color w:val="000000"/>
      <w:sz w:val="20"/>
      <w:szCs w:val="20"/>
      <w:u w:val="none"/>
    </w:rPr>
  </w:style>
  <w:style w:type="paragraph" w:customStyle="1" w:styleId="3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32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2021-10-15T15:08:00Z</dcterms:created>
  <dc:creator>xiaos</dc:creator>
  <cp:lastModifiedBy>Administrator</cp:lastModifiedBy>
  <cp:lastPrinted>2021-10-18T08:53:49Z</cp:lastPrinted>
  <dcterms:modified xsi:type="dcterms:W3CDTF">2021-10-18T08:54:00Z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B03774900CA949838042568EB3C83480</vt:lpwstr>
  </property>
</Properties>
</file>